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1C20D4">
        <w:rPr>
          <w:b/>
          <w:sz w:val="28"/>
          <w:szCs w:val="28"/>
          <w:lang w:eastAsia="ar-SA"/>
        </w:rPr>
        <w:t>51</w:t>
      </w:r>
      <w:r w:rsidR="00166E15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 Висита 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070B57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70B57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C20D4">
        <w:rPr>
          <w:rFonts w:eastAsia="MS Mincho"/>
          <w:sz w:val="28"/>
          <w:szCs w:val="28"/>
        </w:rPr>
        <w:t>Чергисбиев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070B5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93080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70B57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070B5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093080">
        <w:rPr>
          <w:rFonts w:eastAsia="MS Mincho"/>
          <w:sz w:val="28"/>
          <w:szCs w:val="28"/>
        </w:rPr>
        <w:t>2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70B5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</w:t>
      </w:r>
      <w:r w:rsidRPr="001C20D4">
        <w:rPr>
          <w:rFonts w:eastAsia="MS Mincho"/>
          <w:sz w:val="28"/>
          <w:szCs w:val="28"/>
        </w:rPr>
        <w:t>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</w:t>
      </w:r>
      <w:r w:rsidRPr="00437ADA">
        <w:rPr>
          <w:rFonts w:eastAsia="MS Mincho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</w:t>
      </w:r>
      <w:r w:rsidRPr="00437ADA">
        <w:rPr>
          <w:rFonts w:eastAsia="MS Mincho"/>
          <w:sz w:val="28"/>
          <w:szCs w:val="28"/>
        </w:rPr>
        <w:t>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протоколом об административном правонарушении №</w:t>
      </w:r>
      <w:r w:rsidR="00093080">
        <w:rPr>
          <w:rFonts w:eastAsia="MS Mincho"/>
          <w:sz w:val="28"/>
          <w:szCs w:val="28"/>
        </w:rPr>
        <w:t> </w:t>
      </w:r>
      <w:r w:rsidR="00070B57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050B12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</w:t>
      </w:r>
      <w:r w:rsidRPr="00050B12">
        <w:rPr>
          <w:rFonts w:eastAsia="MS Mincho"/>
          <w:sz w:val="28"/>
          <w:szCs w:val="28"/>
        </w:rPr>
        <w:t>тивного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070B57">
        <w:rPr>
          <w:rFonts w:eastAsia="MS Mincho"/>
          <w:sz w:val="28"/>
          <w:szCs w:val="28"/>
        </w:rPr>
        <w:t>----</w:t>
      </w:r>
      <w:r w:rsidRPr="00166E15" w:rsidR="00166E1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70B57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подвергнут администрати</w:t>
      </w:r>
      <w:r w:rsidRPr="00050B12">
        <w:rPr>
          <w:rFonts w:eastAsia="MS Mincho"/>
          <w:sz w:val="28"/>
          <w:szCs w:val="28"/>
        </w:rPr>
        <w:t xml:space="preserve">вному наказанию в виде административного штрафа в размере </w:t>
      </w:r>
      <w:r w:rsidR="00093080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070B57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070B57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070B5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 xml:space="preserve">. </w:t>
      </w:r>
      <w:r w:rsidR="00070B57">
        <w:rPr>
          <w:rFonts w:eastAsia="MS Mincho"/>
          <w:sz w:val="28"/>
          <w:szCs w:val="28"/>
        </w:rPr>
        <w:t>--</w:t>
      </w:r>
      <w:r w:rsidRPr="00016E7E">
        <w:rPr>
          <w:rFonts w:eastAsia="MS Mincho"/>
          <w:sz w:val="28"/>
          <w:szCs w:val="28"/>
        </w:rPr>
        <w:t>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</w:t>
      </w:r>
      <w:r w:rsidRPr="00050B12">
        <w:rPr>
          <w:rFonts w:eastAsia="MS Mincho"/>
          <w:sz w:val="28"/>
          <w:szCs w:val="28"/>
        </w:rPr>
        <w:t>асуются между собой.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</w:t>
      </w:r>
      <w:r w:rsidRPr="00050B12">
        <w:rPr>
          <w:rFonts w:eastAsia="MS Mincho"/>
          <w:sz w:val="28"/>
          <w:szCs w:val="28"/>
        </w:rPr>
        <w:t>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</w:t>
      </w:r>
      <w:r w:rsidRPr="00DD4EF8">
        <w:rPr>
          <w:rFonts w:eastAsia="MS Mincho"/>
          <w:sz w:val="28"/>
          <w:szCs w:val="28"/>
        </w:rPr>
        <w:t>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силу ст. 3.1 КоАП РФ целью административного наказания является предупреждение совершения новых правонарушений как самим </w:t>
      </w:r>
      <w:r w:rsidRPr="00DD4EF8">
        <w:rPr>
          <w:rFonts w:eastAsia="MS Mincho"/>
          <w:sz w:val="28"/>
          <w:szCs w:val="28"/>
        </w:rPr>
        <w:t>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</w:t>
      </w:r>
      <w:r w:rsidRPr="00DD4EF8">
        <w:rPr>
          <w:rFonts w:eastAsia="MS Mincho"/>
          <w:sz w:val="28"/>
          <w:szCs w:val="28"/>
        </w:rPr>
        <w:t xml:space="preserve">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</w:t>
      </w:r>
      <w:r w:rsidRPr="00DD4EF8">
        <w:rPr>
          <w:rFonts w:eastAsia="MS Mincho"/>
          <w:sz w:val="28"/>
          <w:szCs w:val="28"/>
        </w:rPr>
        <w:t>министративной ответственности в силу малозначительности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</w:t>
      </w:r>
      <w:r w:rsidRPr="00DD4EF8">
        <w:rPr>
          <w:rFonts w:eastAsia="MS Mincho"/>
          <w:sz w:val="28"/>
          <w:szCs w:val="28"/>
        </w:rPr>
        <w:t>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 абзацем 2 пункта 21 постановления Пленума Верховного Суда Российской Федерации </w:t>
      </w:r>
      <w:r w:rsidRPr="00DD4EF8">
        <w:rPr>
          <w:rFonts w:eastAsia="MS Mincho"/>
          <w:sz w:val="28"/>
          <w:szCs w:val="28"/>
        </w:rPr>
        <w:t>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</w:t>
      </w:r>
      <w:r w:rsidRPr="00DD4EF8">
        <w:rPr>
          <w:rFonts w:eastAsia="MS Mincho"/>
          <w:sz w:val="28"/>
          <w:szCs w:val="28"/>
        </w:rPr>
        <w:t>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</w:t>
      </w:r>
      <w:r w:rsidRPr="00DD4EF8">
        <w:rPr>
          <w:rFonts w:eastAsia="MS Mincho"/>
          <w:sz w:val="28"/>
          <w:szCs w:val="28"/>
        </w:rPr>
        <w:t>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</w:t>
      </w:r>
      <w:r w:rsidRPr="00DD4EF8">
        <w:rPr>
          <w:rFonts w:eastAsia="MS Mincho"/>
          <w:sz w:val="28"/>
          <w:szCs w:val="28"/>
        </w:rPr>
        <w:t>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070B57">
        <w:rPr>
          <w:rFonts w:eastAsia="MS Mincho"/>
          <w:sz w:val="28"/>
          <w:szCs w:val="28"/>
        </w:rPr>
        <w:t>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</w:t>
      </w:r>
      <w:r w:rsidRPr="00DD4EF8">
        <w:rPr>
          <w:rFonts w:eastAsia="MS Mincho"/>
          <w:sz w:val="28"/>
          <w:szCs w:val="28"/>
        </w:rPr>
        <w:t>стоятельства свидетельствуют о том, что 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</w:t>
      </w:r>
      <w:r w:rsidRPr="00DD4EF8">
        <w:rPr>
          <w:rFonts w:eastAsia="MS Mincho"/>
          <w:sz w:val="28"/>
          <w:szCs w:val="28"/>
        </w:rPr>
        <w:t xml:space="preserve">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</w:t>
      </w:r>
      <w:r w:rsidRPr="00DD4EF8">
        <w:rPr>
          <w:rFonts w:eastAsia="MS Mincho"/>
          <w:sz w:val="28"/>
          <w:szCs w:val="28"/>
        </w:rPr>
        <w:t>ь ст. ст. 2.9 Кодекса РФ об административных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</w:t>
      </w:r>
      <w:r w:rsidRPr="00DD4EF8">
        <w:rPr>
          <w:rFonts w:eastAsia="MS Mincho"/>
          <w:sz w:val="28"/>
          <w:szCs w:val="28"/>
        </w:rPr>
        <w:t xml:space="preserve">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Мировой судья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</w:t>
      </w:r>
      <w:r w:rsidRPr="00B51702" w:rsidR="00FA4D29">
        <w:rPr>
          <w:rFonts w:eastAsia="MS Mincho"/>
          <w:sz w:val="28"/>
          <w:szCs w:val="28"/>
        </w:rPr>
        <w:tab/>
      </w:r>
      <w:r w:rsidR="00FA4D29">
        <w:rPr>
          <w:rFonts w:eastAsia="MS Mincho"/>
          <w:sz w:val="28"/>
          <w:szCs w:val="28"/>
        </w:rPr>
        <w:t xml:space="preserve">        </w:t>
      </w:r>
      <w:r w:rsidRPr="00B51702" w:rsidR="00FA4D29">
        <w:rPr>
          <w:rFonts w:eastAsia="MS Mincho"/>
          <w:sz w:val="28"/>
          <w:szCs w:val="28"/>
        </w:rPr>
        <w:t xml:space="preserve">        </w:t>
      </w:r>
      <w:r w:rsidR="00FA4D29">
        <w:rPr>
          <w:rFonts w:eastAsia="MS Mincho"/>
          <w:sz w:val="28"/>
          <w:szCs w:val="28"/>
        </w:rPr>
        <w:t xml:space="preserve">  </w:t>
      </w:r>
      <w:r w:rsidRPr="00B51702" w:rsidR="00FA4D29">
        <w:rPr>
          <w:rFonts w:eastAsia="MS Mincho"/>
          <w:sz w:val="28"/>
          <w:szCs w:val="28"/>
        </w:rPr>
        <w:t xml:space="preserve">Е.И. Костарева </w:t>
      </w:r>
    </w:p>
    <w:p w:rsidR="00C86D38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 w:rsidR="00070B5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</w:t>
    </w:r>
    <w:r w:rsidR="00CD62C6">
      <w:t>5</w:t>
    </w:r>
    <w:r w:rsidR="00166E15">
      <w:t>2</w:t>
    </w:r>
    <w:r w:rsidRPr="00437ADA">
      <w:t>-</w:t>
    </w:r>
    <w:r w:rsidR="00166E15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0B57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3080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6E1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90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474"/>
    <w:rsid w:val="00672515"/>
    <w:rsid w:val="00674AFC"/>
    <w:rsid w:val="00681BBB"/>
    <w:rsid w:val="00684B80"/>
    <w:rsid w:val="0068737B"/>
    <w:rsid w:val="0068764F"/>
    <w:rsid w:val="00690839"/>
    <w:rsid w:val="006920A1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7F6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115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0A20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2835"/>
    <w:rsid w:val="00A03A7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8EF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62C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32FE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1AD1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EF7FCB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2C8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5E5E"/>
    <w:rsid w:val="00F76244"/>
    <w:rsid w:val="00F861EA"/>
    <w:rsid w:val="00F91107"/>
    <w:rsid w:val="00F9542C"/>
    <w:rsid w:val="00F960B8"/>
    <w:rsid w:val="00FA0545"/>
    <w:rsid w:val="00FA4D29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80AE-F30F-47EE-9F5D-CAC6179C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